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17B5" w14:textId="0CDE86FC" w:rsidR="00226A6A" w:rsidRDefault="00226A6A" w:rsidP="00226A6A">
      <w:pPr>
        <w:pStyle w:val="Heading1"/>
        <w:rPr>
          <w:rFonts w:eastAsia="Times New Roman"/>
        </w:rPr>
      </w:pPr>
      <w:r>
        <w:rPr>
          <w:rFonts w:eastAsia="Times New Roman"/>
        </w:rPr>
        <w:t>MENTAL HEALTH SERIES 3</w:t>
      </w:r>
    </w:p>
    <w:p w14:paraId="4FED19DC" w14:textId="34705D53" w:rsidR="00226A6A" w:rsidRDefault="00226A6A" w:rsidP="00226A6A">
      <w:pPr>
        <w:pStyle w:val="Heading1"/>
        <w:rPr>
          <w:rFonts w:eastAsia="Times New Roman"/>
        </w:rPr>
      </w:pPr>
      <w:r>
        <w:rPr>
          <w:rFonts w:eastAsia="Times New Roman"/>
        </w:rPr>
        <w:t>Hand out</w:t>
      </w:r>
    </w:p>
    <w:p w14:paraId="7B81694C" w14:textId="7EA554C5" w:rsidR="00226A6A" w:rsidRPr="00226A6A" w:rsidRDefault="00226A6A" w:rsidP="00226A6A">
      <w:pPr>
        <w:shd w:val="clear" w:color="auto" w:fill="FFFFFF"/>
        <w:spacing w:after="360" w:line="360" w:lineRule="atLeast"/>
        <w:rPr>
          <w:rFonts w:ascii="Helvetica" w:eastAsia="Times New Roman" w:hAnsi="Helvetica" w:cs="Times New Roman"/>
          <w:b/>
          <w:bCs/>
          <w:color w:val="111111"/>
          <w:sz w:val="24"/>
          <w:szCs w:val="24"/>
        </w:rPr>
      </w:pPr>
      <w:r w:rsidRPr="00226A6A">
        <w:rPr>
          <w:rFonts w:ascii="Helvetica" w:eastAsia="Times New Roman" w:hAnsi="Helvetica" w:cs="Times New Roman"/>
          <w:b/>
          <w:bCs/>
          <w:color w:val="111111"/>
          <w:sz w:val="24"/>
          <w:szCs w:val="24"/>
        </w:rPr>
        <w:t>PREVENTION</w:t>
      </w:r>
    </w:p>
    <w:p w14:paraId="071E0845" w14:textId="3E130A5D" w:rsidR="00226A6A" w:rsidRPr="00226A6A" w:rsidRDefault="00226A6A" w:rsidP="00226A6A">
      <w:pPr>
        <w:shd w:val="clear" w:color="auto" w:fill="FFFFFF"/>
        <w:spacing w:after="360" w:line="360" w:lineRule="atLeast"/>
        <w:rPr>
          <w:rFonts w:ascii="Helvetica" w:eastAsia="Times New Roman" w:hAnsi="Helvetica" w:cs="Times New Roman"/>
          <w:color w:val="111111"/>
          <w:sz w:val="24"/>
          <w:szCs w:val="24"/>
        </w:rPr>
      </w:pPr>
      <w:r w:rsidRPr="00226A6A">
        <w:rPr>
          <w:rFonts w:ascii="Helvetica" w:eastAsia="Times New Roman" w:hAnsi="Helvetica" w:cs="Times New Roman"/>
          <w:color w:val="111111"/>
          <w:sz w:val="24"/>
          <w:szCs w:val="24"/>
        </w:rPr>
        <w:t>There's no sure way to prevent mental illness. However, if you have a mental illness, taking steps to control stress, to increase your resilience and to boost low self-esteem may help keep your symptoms under control. Follow these steps:</w:t>
      </w:r>
    </w:p>
    <w:p w14:paraId="262FFEC2" w14:textId="77777777" w:rsidR="00226A6A" w:rsidRPr="00226A6A" w:rsidRDefault="00226A6A" w:rsidP="00226A6A">
      <w:pPr>
        <w:numPr>
          <w:ilvl w:val="0"/>
          <w:numId w:val="1"/>
        </w:numPr>
        <w:shd w:val="clear" w:color="auto" w:fill="FFFFFF"/>
        <w:spacing w:before="100" w:beforeAutospacing="1" w:after="180" w:line="336" w:lineRule="atLeast"/>
        <w:ind w:left="1260"/>
        <w:rPr>
          <w:rFonts w:ascii="Helvetica" w:eastAsia="Times New Roman" w:hAnsi="Helvetica" w:cs="Times New Roman"/>
          <w:color w:val="111111"/>
          <w:sz w:val="24"/>
          <w:szCs w:val="24"/>
        </w:rPr>
      </w:pPr>
      <w:r w:rsidRPr="00226A6A">
        <w:rPr>
          <w:rFonts w:ascii="Helvetica" w:eastAsia="Times New Roman" w:hAnsi="Helvetica" w:cs="Times New Roman"/>
          <w:b/>
          <w:bCs/>
          <w:color w:val="111111"/>
          <w:sz w:val="24"/>
          <w:szCs w:val="24"/>
        </w:rPr>
        <w:t>Pay attention to warning signs.</w:t>
      </w:r>
      <w:r w:rsidRPr="00226A6A">
        <w:rPr>
          <w:rFonts w:ascii="Helvetica" w:eastAsia="Times New Roman" w:hAnsi="Helvetica" w:cs="Times New Roman"/>
          <w:color w:val="111111"/>
          <w:sz w:val="24"/>
          <w:szCs w:val="24"/>
        </w:rPr>
        <w:t xml:space="preserve"> Work with your doctor or therapist to learn what might trigger your symptoms. </w:t>
      </w:r>
      <w:proofErr w:type="gramStart"/>
      <w:r w:rsidRPr="00226A6A">
        <w:rPr>
          <w:rFonts w:ascii="Helvetica" w:eastAsia="Times New Roman" w:hAnsi="Helvetica" w:cs="Times New Roman"/>
          <w:color w:val="111111"/>
          <w:sz w:val="24"/>
          <w:szCs w:val="24"/>
        </w:rPr>
        <w:t>Make a plan</w:t>
      </w:r>
      <w:proofErr w:type="gramEnd"/>
      <w:r w:rsidRPr="00226A6A">
        <w:rPr>
          <w:rFonts w:ascii="Helvetica" w:eastAsia="Times New Roman" w:hAnsi="Helvetica" w:cs="Times New Roman"/>
          <w:color w:val="111111"/>
          <w:sz w:val="24"/>
          <w:szCs w:val="24"/>
        </w:rPr>
        <w:t xml:space="preserve"> so that you know what to do if symptoms return. Contact your doctor or therapist if you notice any changes in symptoms or how you feel. Consider involving family members or friends to watch for warning signs.</w:t>
      </w:r>
    </w:p>
    <w:p w14:paraId="1A4D1B17" w14:textId="77777777" w:rsidR="00226A6A" w:rsidRPr="00226A6A" w:rsidRDefault="00226A6A" w:rsidP="00226A6A">
      <w:pPr>
        <w:numPr>
          <w:ilvl w:val="0"/>
          <w:numId w:val="1"/>
        </w:numPr>
        <w:shd w:val="clear" w:color="auto" w:fill="FFFFFF"/>
        <w:spacing w:before="100" w:beforeAutospacing="1" w:after="180" w:line="336" w:lineRule="atLeast"/>
        <w:ind w:left="1260"/>
        <w:rPr>
          <w:rFonts w:ascii="Helvetica" w:eastAsia="Times New Roman" w:hAnsi="Helvetica" w:cs="Times New Roman"/>
          <w:color w:val="111111"/>
          <w:sz w:val="24"/>
          <w:szCs w:val="24"/>
        </w:rPr>
      </w:pPr>
      <w:r w:rsidRPr="00226A6A">
        <w:rPr>
          <w:rFonts w:ascii="Helvetica" w:eastAsia="Times New Roman" w:hAnsi="Helvetica" w:cs="Times New Roman"/>
          <w:b/>
          <w:bCs/>
          <w:color w:val="111111"/>
          <w:sz w:val="24"/>
          <w:szCs w:val="24"/>
        </w:rPr>
        <w:t>Get routine medical care.</w:t>
      </w:r>
      <w:r w:rsidRPr="00226A6A">
        <w:rPr>
          <w:rFonts w:ascii="Helvetica" w:eastAsia="Times New Roman" w:hAnsi="Helvetica" w:cs="Times New Roman"/>
          <w:color w:val="111111"/>
          <w:sz w:val="24"/>
          <w:szCs w:val="24"/>
        </w:rPr>
        <w:t> Don't neglect checkups or skip visits to your primary care provider, especially if you aren't feeling well. You may have a new health problem that needs to be treated, or you may be experiencing side effects of medication.</w:t>
      </w:r>
    </w:p>
    <w:p w14:paraId="1B150731" w14:textId="77777777" w:rsidR="00226A6A" w:rsidRPr="00226A6A" w:rsidRDefault="00226A6A" w:rsidP="00226A6A">
      <w:pPr>
        <w:numPr>
          <w:ilvl w:val="0"/>
          <w:numId w:val="1"/>
        </w:numPr>
        <w:shd w:val="clear" w:color="auto" w:fill="FFFFFF"/>
        <w:spacing w:before="100" w:beforeAutospacing="1" w:after="180" w:line="336" w:lineRule="atLeast"/>
        <w:ind w:left="1260"/>
        <w:rPr>
          <w:rFonts w:ascii="Helvetica" w:eastAsia="Times New Roman" w:hAnsi="Helvetica" w:cs="Times New Roman"/>
          <w:color w:val="111111"/>
          <w:sz w:val="24"/>
          <w:szCs w:val="24"/>
        </w:rPr>
      </w:pPr>
      <w:r w:rsidRPr="00226A6A">
        <w:rPr>
          <w:rFonts w:ascii="Helvetica" w:eastAsia="Times New Roman" w:hAnsi="Helvetica" w:cs="Times New Roman"/>
          <w:b/>
          <w:bCs/>
          <w:color w:val="111111"/>
          <w:sz w:val="24"/>
          <w:szCs w:val="24"/>
        </w:rPr>
        <w:t>Get help when you need it.</w:t>
      </w:r>
      <w:r w:rsidRPr="00226A6A">
        <w:rPr>
          <w:rFonts w:ascii="Helvetica" w:eastAsia="Times New Roman" w:hAnsi="Helvetica" w:cs="Times New Roman"/>
          <w:color w:val="111111"/>
          <w:sz w:val="24"/>
          <w:szCs w:val="24"/>
        </w:rPr>
        <w:t> Mental health conditions can be harder to treat if you wait until symptoms get bad. Long-term maintenance treatment also may help prevent a relapse of symptoms.</w:t>
      </w:r>
    </w:p>
    <w:p w14:paraId="10C1A15E" w14:textId="77777777" w:rsidR="00226A6A" w:rsidRPr="00226A6A" w:rsidRDefault="00226A6A" w:rsidP="00226A6A">
      <w:pPr>
        <w:numPr>
          <w:ilvl w:val="0"/>
          <w:numId w:val="1"/>
        </w:numPr>
        <w:shd w:val="clear" w:color="auto" w:fill="FFFFFF"/>
        <w:spacing w:before="100" w:beforeAutospacing="1" w:after="180" w:line="336" w:lineRule="atLeast"/>
        <w:ind w:left="1260"/>
        <w:rPr>
          <w:rFonts w:ascii="Helvetica" w:eastAsia="Times New Roman" w:hAnsi="Helvetica" w:cs="Times New Roman"/>
          <w:color w:val="111111"/>
          <w:sz w:val="24"/>
          <w:szCs w:val="24"/>
        </w:rPr>
      </w:pPr>
      <w:r w:rsidRPr="00226A6A">
        <w:rPr>
          <w:rFonts w:ascii="Helvetica" w:eastAsia="Times New Roman" w:hAnsi="Helvetica" w:cs="Times New Roman"/>
          <w:b/>
          <w:bCs/>
          <w:color w:val="111111"/>
          <w:sz w:val="24"/>
          <w:szCs w:val="24"/>
        </w:rPr>
        <w:t>Take good care of yourself.</w:t>
      </w:r>
      <w:r w:rsidRPr="00226A6A">
        <w:rPr>
          <w:rFonts w:ascii="Helvetica" w:eastAsia="Times New Roman" w:hAnsi="Helvetica" w:cs="Times New Roman"/>
          <w:color w:val="111111"/>
          <w:sz w:val="24"/>
          <w:szCs w:val="24"/>
        </w:rPr>
        <w:t> Sufficient sleep, healthy eating and regular physical activity are important. Try to maintain a regular schedule. Talk to your primary care provider if you have trouble sleeping or if you have questions about diet and physical activity.</w:t>
      </w:r>
    </w:p>
    <w:p w14:paraId="7EE965CB" w14:textId="5231E618" w:rsidR="001367C8" w:rsidRDefault="00226A6A">
      <w:hyperlink r:id="rId5" w:history="1">
        <w:r>
          <w:rPr>
            <w:rStyle w:val="Hyperlink"/>
          </w:rPr>
          <w:t>Mental illness - Symptoms and causes - Mayo Clinic</w:t>
        </w:r>
      </w:hyperlink>
    </w:p>
    <w:sectPr w:rsidR="0013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0EAF"/>
    <w:multiLevelType w:val="multilevel"/>
    <w:tmpl w:val="2894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6A"/>
    <w:rsid w:val="001367C8"/>
    <w:rsid w:val="00226A6A"/>
    <w:rsid w:val="00EB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830E"/>
  <w15:chartTrackingRefBased/>
  <w15:docId w15:val="{B8CDFB51-B69F-4A76-B763-C9EE402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A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A6A"/>
    <w:rPr>
      <w:b/>
      <w:bCs/>
    </w:rPr>
  </w:style>
  <w:style w:type="character" w:customStyle="1" w:styleId="Heading1Char">
    <w:name w:val="Heading 1 Char"/>
    <w:basedOn w:val="DefaultParagraphFont"/>
    <w:link w:val="Heading1"/>
    <w:uiPriority w:val="9"/>
    <w:rsid w:val="00226A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2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diseases-conditions/mental-illness/symptoms-causes/syc-203749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Kuebler</dc:creator>
  <cp:keywords/>
  <dc:description/>
  <cp:lastModifiedBy>Ed Kuebler</cp:lastModifiedBy>
  <cp:revision>1</cp:revision>
  <dcterms:created xsi:type="dcterms:W3CDTF">2021-09-13T14:26:00Z</dcterms:created>
  <dcterms:modified xsi:type="dcterms:W3CDTF">2021-09-13T14:28:00Z</dcterms:modified>
</cp:coreProperties>
</file>